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84" w:rsidRPr="00374484" w:rsidRDefault="00374484" w:rsidP="00374484">
      <w:pPr>
        <w:jc w:val="center"/>
        <w:rPr>
          <w:b/>
          <w:i/>
          <w:sz w:val="44"/>
          <w:szCs w:val="56"/>
        </w:rPr>
      </w:pPr>
      <w:r w:rsidRPr="00374484">
        <w:rPr>
          <w:b/>
          <w:i/>
          <w:sz w:val="44"/>
          <w:szCs w:val="56"/>
        </w:rPr>
        <w:t xml:space="preserve">Гигиенические требования </w:t>
      </w:r>
    </w:p>
    <w:p w:rsidR="00374484" w:rsidRPr="00374484" w:rsidRDefault="00374484" w:rsidP="00374484">
      <w:pPr>
        <w:jc w:val="center"/>
        <w:rPr>
          <w:b/>
          <w:i/>
          <w:sz w:val="44"/>
          <w:szCs w:val="56"/>
        </w:rPr>
      </w:pPr>
      <w:r w:rsidRPr="00374484">
        <w:rPr>
          <w:b/>
          <w:i/>
          <w:sz w:val="44"/>
          <w:szCs w:val="56"/>
        </w:rPr>
        <w:t xml:space="preserve">к температурному режиму при проведении уроков </w:t>
      </w:r>
    </w:p>
    <w:p w:rsidR="00374484" w:rsidRPr="00374484" w:rsidRDefault="00374484" w:rsidP="00374484">
      <w:pPr>
        <w:jc w:val="center"/>
        <w:rPr>
          <w:b/>
          <w:i/>
          <w:sz w:val="44"/>
          <w:szCs w:val="56"/>
        </w:rPr>
      </w:pPr>
      <w:r w:rsidRPr="00374484">
        <w:rPr>
          <w:b/>
          <w:i/>
          <w:sz w:val="44"/>
          <w:szCs w:val="56"/>
        </w:rPr>
        <w:t>физической культуры по лыжной подготовке.</w:t>
      </w:r>
    </w:p>
    <w:p w:rsidR="00374484" w:rsidRPr="00374484" w:rsidRDefault="00374484" w:rsidP="00374484">
      <w:pPr>
        <w:jc w:val="center"/>
        <w:rPr>
          <w:sz w:val="32"/>
          <w:szCs w:val="44"/>
        </w:rPr>
      </w:pPr>
      <w:r w:rsidRPr="00374484">
        <w:rPr>
          <w:sz w:val="32"/>
          <w:szCs w:val="44"/>
        </w:rPr>
        <w:t xml:space="preserve">На основании </w:t>
      </w:r>
      <w:proofErr w:type="spellStart"/>
      <w:r w:rsidRPr="00374484">
        <w:rPr>
          <w:sz w:val="32"/>
          <w:szCs w:val="44"/>
        </w:rPr>
        <w:t>СанПиН</w:t>
      </w:r>
      <w:proofErr w:type="spellEnd"/>
      <w:r w:rsidRPr="00374484">
        <w:rPr>
          <w:sz w:val="32"/>
          <w:szCs w:val="44"/>
        </w:rPr>
        <w:t xml:space="preserve"> при проведении уроков физической культуры </w:t>
      </w:r>
    </w:p>
    <w:p w:rsidR="00374484" w:rsidRDefault="00374484" w:rsidP="00374484">
      <w:pPr>
        <w:jc w:val="center"/>
        <w:rPr>
          <w:sz w:val="32"/>
          <w:szCs w:val="44"/>
        </w:rPr>
      </w:pPr>
      <w:r w:rsidRPr="00374484">
        <w:rPr>
          <w:sz w:val="32"/>
          <w:szCs w:val="44"/>
        </w:rPr>
        <w:t>на улице (зимой) рекомендуется соблюдать температурный режим:</w:t>
      </w:r>
    </w:p>
    <w:p w:rsidR="00374484" w:rsidRPr="00374484" w:rsidRDefault="00374484" w:rsidP="00374484">
      <w:pPr>
        <w:jc w:val="center"/>
        <w:rPr>
          <w:sz w:val="32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2582"/>
        <w:gridCol w:w="2800"/>
        <w:gridCol w:w="2582"/>
      </w:tblGrid>
      <w:tr w:rsidR="00374484" w:rsidRPr="00374484" w:rsidTr="00BD536A">
        <w:tc>
          <w:tcPr>
            <w:tcW w:w="3348" w:type="dxa"/>
            <w:vMerge w:val="restart"/>
            <w:vAlign w:val="center"/>
          </w:tcPr>
          <w:p w:rsidR="00374484" w:rsidRPr="00374484" w:rsidRDefault="00374484" w:rsidP="00BD536A">
            <w:pPr>
              <w:jc w:val="center"/>
              <w:rPr>
                <w:b/>
                <w:sz w:val="36"/>
                <w:szCs w:val="40"/>
              </w:rPr>
            </w:pPr>
            <w:r w:rsidRPr="00374484">
              <w:rPr>
                <w:b/>
                <w:sz w:val="36"/>
                <w:szCs w:val="40"/>
              </w:rPr>
              <w:t xml:space="preserve">Возраст </w:t>
            </w:r>
          </w:p>
          <w:p w:rsidR="00374484" w:rsidRPr="00374484" w:rsidRDefault="00374484" w:rsidP="00BD536A">
            <w:pPr>
              <w:jc w:val="center"/>
              <w:rPr>
                <w:b/>
                <w:sz w:val="36"/>
                <w:szCs w:val="36"/>
              </w:rPr>
            </w:pPr>
            <w:r w:rsidRPr="00374484">
              <w:rPr>
                <w:b/>
                <w:sz w:val="36"/>
                <w:szCs w:val="40"/>
              </w:rPr>
              <w:t>учащихся</w:t>
            </w:r>
          </w:p>
        </w:tc>
        <w:tc>
          <w:tcPr>
            <w:tcW w:w="12004" w:type="dxa"/>
            <w:gridSpan w:val="3"/>
          </w:tcPr>
          <w:p w:rsidR="00374484" w:rsidRPr="00374484" w:rsidRDefault="00374484" w:rsidP="00BD536A">
            <w:pPr>
              <w:spacing w:line="360" w:lineRule="auto"/>
              <w:jc w:val="center"/>
              <w:rPr>
                <w:b/>
                <w:sz w:val="36"/>
                <w:szCs w:val="40"/>
              </w:rPr>
            </w:pPr>
            <w:r w:rsidRPr="00374484">
              <w:rPr>
                <w:b/>
                <w:sz w:val="36"/>
                <w:szCs w:val="40"/>
              </w:rPr>
              <w:t>Температурный режим для занятий на улице:</w:t>
            </w:r>
          </w:p>
        </w:tc>
      </w:tr>
      <w:tr w:rsidR="00374484" w:rsidRPr="00374484" w:rsidTr="00BD536A">
        <w:tc>
          <w:tcPr>
            <w:tcW w:w="3348" w:type="dxa"/>
            <w:vMerge/>
          </w:tcPr>
          <w:p w:rsidR="00374484" w:rsidRPr="00374484" w:rsidRDefault="00374484" w:rsidP="00BD536A">
            <w:pPr>
              <w:rPr>
                <w:sz w:val="36"/>
                <w:szCs w:val="36"/>
              </w:rPr>
            </w:pPr>
          </w:p>
        </w:tc>
        <w:tc>
          <w:tcPr>
            <w:tcW w:w="4001" w:type="dxa"/>
          </w:tcPr>
          <w:p w:rsidR="00374484" w:rsidRPr="00374484" w:rsidRDefault="00374484" w:rsidP="00BD536A">
            <w:pPr>
              <w:jc w:val="center"/>
              <w:rPr>
                <w:b/>
                <w:i/>
                <w:sz w:val="36"/>
                <w:szCs w:val="40"/>
              </w:rPr>
            </w:pPr>
            <w:r w:rsidRPr="00374484">
              <w:rPr>
                <w:b/>
                <w:i/>
                <w:sz w:val="36"/>
                <w:szCs w:val="40"/>
              </w:rPr>
              <w:t>без ветра</w:t>
            </w:r>
          </w:p>
          <w:p w:rsidR="00374484" w:rsidRPr="00374484" w:rsidRDefault="00374484" w:rsidP="00BD536A">
            <w:pPr>
              <w:jc w:val="center"/>
              <w:rPr>
                <w:i/>
                <w:sz w:val="36"/>
                <w:szCs w:val="40"/>
              </w:rPr>
            </w:pPr>
            <w:r w:rsidRPr="00374484">
              <w:rPr>
                <w:i/>
                <w:sz w:val="36"/>
                <w:szCs w:val="40"/>
              </w:rPr>
              <w:t>(до 2 м/сек.)</w:t>
            </w:r>
          </w:p>
        </w:tc>
        <w:tc>
          <w:tcPr>
            <w:tcW w:w="4001" w:type="dxa"/>
          </w:tcPr>
          <w:p w:rsidR="00374484" w:rsidRPr="00374484" w:rsidRDefault="00374484" w:rsidP="00BD536A">
            <w:pPr>
              <w:jc w:val="center"/>
              <w:rPr>
                <w:b/>
                <w:i/>
                <w:sz w:val="36"/>
                <w:szCs w:val="40"/>
              </w:rPr>
            </w:pPr>
            <w:r w:rsidRPr="00374484">
              <w:rPr>
                <w:b/>
                <w:i/>
                <w:sz w:val="36"/>
                <w:szCs w:val="40"/>
              </w:rPr>
              <w:t xml:space="preserve">при умеренном ветре </w:t>
            </w:r>
            <w:r w:rsidRPr="00374484">
              <w:rPr>
                <w:i/>
                <w:sz w:val="36"/>
                <w:szCs w:val="40"/>
              </w:rPr>
              <w:t>(до 5 м/сек.)</w:t>
            </w:r>
          </w:p>
        </w:tc>
        <w:tc>
          <w:tcPr>
            <w:tcW w:w="4002" w:type="dxa"/>
          </w:tcPr>
          <w:p w:rsidR="00374484" w:rsidRPr="00374484" w:rsidRDefault="00374484" w:rsidP="00BD536A">
            <w:pPr>
              <w:jc w:val="center"/>
              <w:rPr>
                <w:b/>
                <w:i/>
                <w:sz w:val="36"/>
                <w:szCs w:val="40"/>
              </w:rPr>
            </w:pPr>
            <w:r w:rsidRPr="00374484">
              <w:rPr>
                <w:b/>
                <w:i/>
                <w:sz w:val="36"/>
                <w:szCs w:val="40"/>
              </w:rPr>
              <w:t>при сильном ветре</w:t>
            </w:r>
          </w:p>
          <w:p w:rsidR="00374484" w:rsidRPr="00374484" w:rsidRDefault="00374484" w:rsidP="00BD536A">
            <w:pPr>
              <w:jc w:val="center"/>
              <w:rPr>
                <w:i/>
                <w:sz w:val="36"/>
                <w:szCs w:val="40"/>
              </w:rPr>
            </w:pPr>
            <w:r w:rsidRPr="00374484">
              <w:rPr>
                <w:i/>
                <w:sz w:val="36"/>
                <w:szCs w:val="40"/>
              </w:rPr>
              <w:t>(до 10 м/сек.)</w:t>
            </w:r>
          </w:p>
        </w:tc>
      </w:tr>
      <w:tr w:rsidR="00374484" w:rsidRPr="00374484" w:rsidTr="00BD536A">
        <w:tc>
          <w:tcPr>
            <w:tcW w:w="3348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b/>
                <w:sz w:val="36"/>
                <w:szCs w:val="48"/>
              </w:rPr>
            </w:pPr>
            <w:r w:rsidRPr="00374484">
              <w:rPr>
                <w:b/>
                <w:sz w:val="36"/>
                <w:szCs w:val="48"/>
              </w:rPr>
              <w:t xml:space="preserve">1 – 4 </w:t>
            </w:r>
            <w:r w:rsidRPr="00374484">
              <w:rPr>
                <w:sz w:val="36"/>
                <w:szCs w:val="48"/>
              </w:rPr>
              <w:t>классы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11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7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2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4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</w:tr>
      <w:tr w:rsidR="00374484" w:rsidRPr="00374484" w:rsidTr="00BD536A">
        <w:tc>
          <w:tcPr>
            <w:tcW w:w="3348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b/>
                <w:sz w:val="36"/>
                <w:szCs w:val="48"/>
              </w:rPr>
            </w:pPr>
            <w:r w:rsidRPr="00374484">
              <w:rPr>
                <w:b/>
                <w:sz w:val="36"/>
                <w:szCs w:val="48"/>
              </w:rPr>
              <w:t xml:space="preserve">5 – 6 </w:t>
            </w:r>
            <w:r w:rsidRPr="00374484">
              <w:rPr>
                <w:sz w:val="36"/>
                <w:szCs w:val="48"/>
              </w:rPr>
              <w:t>классы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12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8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2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5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</w:tr>
      <w:tr w:rsidR="00374484" w:rsidRPr="00374484" w:rsidTr="00BD536A">
        <w:tc>
          <w:tcPr>
            <w:tcW w:w="3348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b/>
                <w:sz w:val="36"/>
                <w:szCs w:val="48"/>
              </w:rPr>
            </w:pPr>
            <w:r w:rsidRPr="00374484">
              <w:rPr>
                <w:b/>
                <w:sz w:val="36"/>
                <w:szCs w:val="48"/>
              </w:rPr>
              <w:t xml:space="preserve">7 – 8 </w:t>
            </w:r>
            <w:r w:rsidRPr="00374484">
              <w:rPr>
                <w:sz w:val="36"/>
                <w:szCs w:val="48"/>
              </w:rPr>
              <w:t>классы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15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12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2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8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</w:tr>
      <w:tr w:rsidR="00374484" w:rsidRPr="00374484" w:rsidTr="00BD536A">
        <w:tc>
          <w:tcPr>
            <w:tcW w:w="3348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b/>
                <w:sz w:val="36"/>
                <w:szCs w:val="48"/>
              </w:rPr>
            </w:pPr>
            <w:r w:rsidRPr="00374484">
              <w:rPr>
                <w:b/>
                <w:sz w:val="36"/>
                <w:szCs w:val="48"/>
              </w:rPr>
              <w:t xml:space="preserve">9 – 11 </w:t>
            </w:r>
            <w:r w:rsidRPr="00374484">
              <w:rPr>
                <w:sz w:val="36"/>
                <w:szCs w:val="48"/>
              </w:rPr>
              <w:t>классы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16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1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15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  <w:tc>
          <w:tcPr>
            <w:tcW w:w="4002" w:type="dxa"/>
            <w:vAlign w:val="center"/>
          </w:tcPr>
          <w:p w:rsidR="00374484" w:rsidRPr="00374484" w:rsidRDefault="00374484" w:rsidP="00BD536A">
            <w:pPr>
              <w:spacing w:line="480" w:lineRule="auto"/>
              <w:jc w:val="center"/>
              <w:rPr>
                <w:sz w:val="36"/>
                <w:szCs w:val="44"/>
              </w:rPr>
            </w:pPr>
            <w:r w:rsidRPr="00374484">
              <w:rPr>
                <w:sz w:val="36"/>
                <w:szCs w:val="44"/>
              </w:rPr>
              <w:t xml:space="preserve">до  </w:t>
            </w:r>
            <w:r w:rsidRPr="00374484">
              <w:rPr>
                <w:b/>
                <w:sz w:val="36"/>
                <w:szCs w:val="44"/>
              </w:rPr>
              <w:t xml:space="preserve">– 10 </w:t>
            </w:r>
            <w:r w:rsidRPr="00374484">
              <w:rPr>
                <w:sz w:val="36"/>
                <w:szCs w:val="44"/>
              </w:rPr>
              <w:t>градусов</w:t>
            </w:r>
          </w:p>
        </w:tc>
      </w:tr>
    </w:tbl>
    <w:p w:rsidR="00374484" w:rsidRPr="00374484" w:rsidRDefault="00374484" w:rsidP="00374484">
      <w:pPr>
        <w:rPr>
          <w:szCs w:val="36"/>
        </w:rPr>
      </w:pPr>
      <w:r w:rsidRPr="00374484">
        <w:rPr>
          <w:szCs w:val="36"/>
        </w:rPr>
        <w:t xml:space="preserve">   </w:t>
      </w:r>
    </w:p>
    <w:p w:rsidR="00374484" w:rsidRPr="00374484" w:rsidRDefault="00374484" w:rsidP="00374484">
      <w:pPr>
        <w:jc w:val="center"/>
        <w:rPr>
          <w:szCs w:val="36"/>
        </w:rPr>
      </w:pPr>
      <w:r w:rsidRPr="00374484">
        <w:rPr>
          <w:i/>
          <w:sz w:val="32"/>
          <w:szCs w:val="44"/>
        </w:rPr>
        <w:t>В пургу и при скорости ветра более 10 м/сек. занятия на улице не проводятся.</w:t>
      </w:r>
    </w:p>
    <w:p w:rsidR="0096623F" w:rsidRPr="00374484" w:rsidRDefault="0096623F">
      <w:pPr>
        <w:rPr>
          <w:sz w:val="18"/>
        </w:rPr>
      </w:pPr>
    </w:p>
    <w:sectPr w:rsidR="0096623F" w:rsidRPr="00374484" w:rsidSect="003744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4484"/>
    <w:rsid w:val="00374484"/>
    <w:rsid w:val="0096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МОУ СОШ №20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SCHOOL20-1</dc:creator>
  <cp:keywords/>
  <dc:description/>
  <cp:lastModifiedBy>SCHOOL20-1</cp:lastModifiedBy>
  <cp:revision>1</cp:revision>
  <cp:lastPrinted>2015-01-10T06:00:00Z</cp:lastPrinted>
  <dcterms:created xsi:type="dcterms:W3CDTF">2015-01-10T05:58:00Z</dcterms:created>
  <dcterms:modified xsi:type="dcterms:W3CDTF">2015-01-10T06:00:00Z</dcterms:modified>
</cp:coreProperties>
</file>